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F5" w:rsidRPr="00A162F5" w:rsidRDefault="00A162F5" w:rsidP="00A162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62F5">
        <w:rPr>
          <w:rFonts w:ascii="Times New Roman" w:eastAsia="Times New Roman" w:hAnsi="Times New Roman" w:cs="Times New Roman"/>
          <w:b/>
          <w:bCs/>
          <w:sz w:val="27"/>
          <w:szCs w:val="27"/>
        </w:rPr>
        <w:t>Кто оплатит ремонт окон</w:t>
      </w:r>
    </w:p>
    <w:p w:rsidR="00000000" w:rsidRDefault="00A162F5" w:rsidP="00A162F5">
      <w:pPr>
        <w:spacing w:after="0" w:line="240" w:lineRule="auto"/>
      </w:pPr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       Департамент экономической политики и развития Москвы на вопрос: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"За </w:t>
      </w:r>
      <w:proofErr w:type="gramStart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>счет</w:t>
      </w:r>
      <w:proofErr w:type="gramEnd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каких средств производится ремонт жилого помещения и внутриквартирного инженерного и иного оборудования?"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Дает на своем сайте вот такой ответ: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proofErr w:type="gramStart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>"В соответствии с нормами ЖК РФ и разработанными на их основе нормативными актами Правительства РФ и города Москвы в цены для населения за содержание и текущий ремонт общего имущества многоквартирного дома, утверждаемые органами исполнительной власти субъектов Российской Федерации (Правительством Москвы) не включаются расходы по ремонту жилого помещения и внутриквартирного инженерного и иного оборудования.</w:t>
      </w:r>
      <w:proofErr w:type="gramEnd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 xml:space="preserve"> Указанные работы должны выполняться по мере необходимости за счет сре</w:t>
      </w:r>
      <w:proofErr w:type="gramStart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>дств вл</w:t>
      </w:r>
      <w:proofErr w:type="gramEnd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 xml:space="preserve">адельцев жилых помещений собственными силами или с привлечением специализированных организаций. </w:t>
      </w:r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br/>
        <w:t>       Стоимость работ, выполняемых за счет сре</w:t>
      </w:r>
      <w:proofErr w:type="gramStart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>дств гр</w:t>
      </w:r>
      <w:proofErr w:type="gramEnd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 xml:space="preserve">аждан не подлежит государственному регулированию и является договорной. </w:t>
      </w:r>
      <w:proofErr w:type="gramStart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 xml:space="preserve">Вместе с тем, организации, управляющие многоквартирными домами по договорам с владельцами и собственниками жилых и нежилых помещений в доме, при заключении договоров с подрядными организациями на выполнение работ по содержанию и ремонту внутридомового инженерного оборудования, относящегося к общему имуществу, </w:t>
      </w:r>
      <w:r w:rsidRPr="00A162F5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должны предусмотреть обязанность названных предприятий выполнять по заявкам и за счет граждан работы по обслуживанию и ремонту (замене) внутриквартирного инженерного оборудования</w:t>
      </w:r>
      <w:proofErr w:type="gramEnd"/>
      <w:r w:rsidRPr="00A162F5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.</w:t>
      </w:r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 xml:space="preserve"> Перечень таких работ и их стоимость, рассчитанная управляющей организацией, должна также являться предметом договора</w:t>
      </w:r>
      <w:proofErr w:type="gramStart"/>
      <w:r w:rsidRPr="00A162F5">
        <w:rPr>
          <w:rFonts w:ascii="Times New Roman" w:eastAsia="Times New Roman" w:hAnsi="Times New Roman" w:cs="Times New Roman"/>
          <w:color w:val="006400"/>
          <w:sz w:val="24"/>
          <w:szCs w:val="24"/>
        </w:rPr>
        <w:t xml:space="preserve">."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Ни номера, ни даты. Так, - благие пожелания. И те относятся к внутриквартирному инженерному оборудованию, а не к окнам.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Раз уж управляющие компании не </w:t>
      </w:r>
      <w:proofErr w:type="gramStart"/>
      <w:r w:rsidRPr="00A162F5">
        <w:rPr>
          <w:rFonts w:ascii="Times New Roman" w:eastAsia="Times New Roman" w:hAnsi="Times New Roman" w:cs="Times New Roman"/>
          <w:sz w:val="24"/>
          <w:szCs w:val="24"/>
        </w:rPr>
        <w:t>берутся за ремонт окон придётся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, наверное, их поменять.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Как выяснилось в Москве просто так менять окна нельзя, а только с оглядкой на Постановление Правительства Москвы от 15 ноября 2005 г.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N 883-ПП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"О реализации положений жилищного кодекса РФ и правовых актов города Москвы, регулирующих переустройство, перепланировку жилых и нежилых помещений в жилых домах".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proofErr w:type="gramStart"/>
      <w:r w:rsidRPr="00A162F5">
        <w:rPr>
          <w:rFonts w:ascii="Times New Roman" w:eastAsia="Times New Roman" w:hAnsi="Times New Roman" w:cs="Times New Roman"/>
          <w:sz w:val="24"/>
          <w:szCs w:val="24"/>
        </w:rPr>
        <w:t>котором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"Создание, ликвидация, изменение формы оконных и дверных проемов во внешних ограждающих конструкциях (стенах, крышах) с сохранением конструкций, отделяющих балконы, лоджии от внутренних помещений (т.е. не предусматривающее объединения внутренних помещений с лоджиями и балконами и превращения остекленных балконов и лоджий в эркеры)"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могут производиться только по проекту.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А 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"Остекление лоджий и балконов и Замена столярных элементов фасада </w:t>
      </w:r>
      <w:r w:rsidRPr="00A162F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(с изменением рисунка</w:t>
      </w:r>
      <w:proofErr w:type="gramStart"/>
      <w:r w:rsidRPr="00A162F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)"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по проекту и по эскизу, согласованному в порядке, установленном </w:t>
      </w:r>
      <w:proofErr w:type="spellStart"/>
      <w:r w:rsidRPr="00A162F5">
        <w:rPr>
          <w:rFonts w:ascii="Times New Roman" w:eastAsia="Times New Roman" w:hAnsi="Times New Roman" w:cs="Times New Roman"/>
          <w:sz w:val="24"/>
          <w:szCs w:val="24"/>
        </w:rPr>
        <w:t>Москомархитектурой</w:t>
      </w:r>
      <w:proofErr w:type="spell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Без оформления проектной и разрешительной документации допускается только 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"Ремонт (косметический) помещений, в том числе с заменой наружных столярных элементов без изменения рисунка и цвета".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Является ли замена окна в доме "сталинских" времен постройки на </w:t>
      </w:r>
      <w:proofErr w:type="gramStart"/>
      <w:r w:rsidRPr="00A162F5">
        <w:rPr>
          <w:rFonts w:ascii="Times New Roman" w:eastAsia="Times New Roman" w:hAnsi="Times New Roman" w:cs="Times New Roman"/>
          <w:sz w:val="24"/>
          <w:szCs w:val="24"/>
        </w:rPr>
        <w:t>современное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"изменением рисунка", не расшифровано.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Не отстаёт от Москвы Санкт-Петербург.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Правительство Санкт-Петербурга издало Постановление от 14 сентября 2006 г. N 1135 об утверждении правил содержания и ремонта фасадов зданий и сооружений в Санкт-Петербурге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1.6.1. </w:t>
      </w:r>
      <w:proofErr w:type="gramStart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Изменения фасада, связанные с заменой или устройством отдельных его деталей или элементов (козырьков, навесов, крылец, ступеней, приямков, решеток на окнах, остекления лоджий, 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lastRenderedPageBreak/>
        <w:t xml:space="preserve">балконов, </w:t>
      </w:r>
      <w:r w:rsidRPr="00A162F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дверных и оконных заполнений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, облицовки, оконных, дверных или арочных проемов), подлежат согласованию с КГА, КГИОП (если здание, сооружение находится в объединенной охранной зоне Санкт-Петербурга)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>       Там же вступил в силу Закон 239-29 "Об административных правонарушениях в сфере благоустройства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в Санкт-Петербурге". В нем говорится: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proofErr w:type="gramStart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"Самовольное нарушение законодательства о благоустройстве, переоборудование фасада здания, включая установление, </w:t>
      </w:r>
      <w:r w:rsidRPr="00A162F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замену оконных и дверных заполнений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, остекление, влечет предупреждение или наложение административного штрафа на граждан в размере от тысячи до четырех тысяч рублей: на должностных лиц - от трех до десяти тысяч рублей: на юридических лиц - от двадцати до ста тысяч рублей."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>Питерские юристы в лице Родиона Юрьева, генерального директора Юридического бюро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Юрьева, на это откликнулись: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"Ни в одном законе не прописано, кто должен заставить гражданина привести фасад в первоначальное состояние. В соответствии с Жилищным кодексом, если гражданин произвел незаконную перепланировку, он должен привести квартиру в первозданный вид к определенному времени. Если он этого не сделал, то его жилое помещение может быть продано более законопослушному собственнику. Однако фасад дома - это не жилое помещение, это </w:t>
      </w:r>
      <w:proofErr w:type="spellStart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>общедомовая</w:t>
      </w:r>
      <w:proofErr w:type="spellEnd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собственность, поэтому непонятно, как применять эту статью Жилищного </w:t>
      </w:r>
      <w:proofErr w:type="gramStart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>кодекса</w:t>
      </w:r>
      <w:proofErr w:type="gramEnd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к проблеме незаконно установленных стеклопакетов".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Г-ну Юрьеву вторит Депутат Законодательного собрания Санкт-Петербурга Алексей Ковалев: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"Ни в одном федеральном законе не сказано, что граждане не имеют права поменять себе окна. А на уровне города - после принятия изменений в Градостроительный кодекс Петербурга в 2007 году никаких согласований такого рода вообще не требуется, принятые раньше документы устарели. Сейчас ограничения касаются только зон охраны исторического наследия, но там согласования тоже не требуются, однако в случае нарушений обязан вмешаться </w:t>
      </w:r>
      <w:proofErr w:type="spellStart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>Госстройнадзор</w:t>
      </w:r>
      <w:proofErr w:type="spellEnd"/>
      <w:r w:rsidRPr="00A162F5">
        <w:rPr>
          <w:rFonts w:ascii="Times New Roman" w:eastAsia="Times New Roman" w:hAnsi="Times New Roman" w:cs="Times New Roman"/>
          <w:color w:val="000080"/>
          <w:sz w:val="24"/>
          <w:szCs w:val="24"/>
        </w:rPr>
        <w:t>, то есть опять-таки федеральный орган, а не городские комитеты".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Напрашивается удивительный вывод: </w:t>
      </w:r>
      <w:r w:rsidRPr="00A162F5">
        <w:rPr>
          <w:rFonts w:ascii="Times New Roman" w:eastAsia="Times New Roman" w:hAnsi="Times New Roman" w:cs="Times New Roman"/>
          <w:b/>
          <w:bCs/>
          <w:sz w:val="24"/>
          <w:szCs w:val="24"/>
        </w:rPr>
        <w:t>во многих домах окон с точки зрения комплекса ЖКХ нет!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А, значит, и специалисты по обслуживанию и ремонту окон в управляющих компаниях отсутствуют.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В общем, "тёмный лес". </w:t>
      </w:r>
      <w:proofErr w:type="spellStart"/>
      <w:r w:rsidRPr="00A162F5">
        <w:rPr>
          <w:rFonts w:ascii="Times New Roman" w:eastAsia="Times New Roman" w:hAnsi="Times New Roman" w:cs="Times New Roman"/>
          <w:sz w:val="24"/>
          <w:szCs w:val="24"/>
        </w:rPr>
        <w:t>Вышкуривать</w:t>
      </w:r>
      <w:proofErr w:type="spell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10 слоёв краски вручную, пожалуй, нереально. Наверно, проще будет поменять эти рамы, тем более</w:t>
      </w:r>
      <w:proofErr w:type="gramStart"/>
      <w:r w:rsidRPr="00A162F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162F5">
        <w:rPr>
          <w:rFonts w:ascii="Times New Roman" w:eastAsia="Times New Roman" w:hAnsi="Times New Roman" w:cs="Times New Roman"/>
          <w:sz w:val="24"/>
          <w:szCs w:val="24"/>
        </w:rPr>
        <w:t xml:space="preserve"> что такое "изменение рисунка" нигде не объяснено…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Кто бы мог подумать, что мы вступаем в новую полосу жизни, и назад уже возврата не будет. </w:t>
      </w:r>
      <w:r w:rsidRPr="00A162F5">
        <w:rPr>
          <w:rFonts w:ascii="Times New Roman" w:eastAsia="Times New Roman" w:hAnsi="Times New Roman" w:cs="Times New Roman"/>
          <w:sz w:val="24"/>
          <w:szCs w:val="24"/>
        </w:rPr>
        <w:br/>
      </w:r>
      <w:r w:rsidRPr="00A162F5">
        <w:rPr>
          <w:rFonts w:ascii="Times New Roman" w:eastAsia="Times New Roman" w:hAnsi="Times New Roman" w:cs="Times New Roman"/>
          <w:b/>
          <w:bCs/>
          <w:sz w:val="24"/>
          <w:szCs w:val="24"/>
        </w:rPr>
        <w:t>© В.Е. Пригожин, Ю.А. Краснов</w:t>
      </w:r>
      <w:r w:rsidRPr="00A162F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08 февраля 2010 года.</w:t>
      </w:r>
    </w:p>
    <w:sectPr w:rsidR="00000000" w:rsidSect="00A16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62F5"/>
    <w:rsid w:val="00A1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6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A162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2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A162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16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5096</Characters>
  <Application>Microsoft Office Word</Application>
  <DocSecurity>0</DocSecurity>
  <Lines>42</Lines>
  <Paragraphs>11</Paragraphs>
  <ScaleCrop>false</ScaleCrop>
  <Company>Home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2012-02-04T19:47:00Z</dcterms:created>
  <dcterms:modified xsi:type="dcterms:W3CDTF">2012-02-04T19:48:00Z</dcterms:modified>
</cp:coreProperties>
</file>